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1C4C0" w14:textId="77777777" w:rsidR="00EF657A" w:rsidRDefault="00EF657A">
      <w:pPr>
        <w:pStyle w:val="FP"/>
        <w:tabs>
          <w:tab w:val="left" w:pos="567"/>
        </w:tabs>
        <w:rPr>
          <w:rFonts w:ascii="Arial" w:hAnsi="Arial" w:cs="Arial"/>
          <w:b/>
          <w:sz w:val="24"/>
          <w:szCs w:val="24"/>
        </w:rPr>
      </w:pPr>
    </w:p>
    <w:p w14:paraId="4175B11F" w14:textId="5663F5D3" w:rsidR="00EF657A" w:rsidRDefault="008F4004">
      <w:pPr>
        <w:pStyle w:val="FP"/>
        <w:tabs>
          <w:tab w:val="left" w:pos="567"/>
        </w:tabs>
        <w:rPr>
          <w:rFonts w:ascii="Arial" w:hAnsi="Arial" w:cs="Arial"/>
          <w:b/>
          <w:sz w:val="24"/>
        </w:rPr>
      </w:pPr>
      <w:r>
        <w:rPr>
          <w:rFonts w:ascii="Arial" w:hAnsi="Arial" w:cs="Arial"/>
          <w:b/>
          <w:sz w:val="24"/>
          <w:szCs w:val="24"/>
        </w:rPr>
        <w:t>3GPP TSG RAN Meeting #9</w:t>
      </w:r>
      <w:r w:rsidR="00DD413C">
        <w:rPr>
          <w:rFonts w:ascii="Arial" w:hAnsi="Arial" w:cs="Arial"/>
          <w:b/>
          <w:sz w:val="24"/>
          <w:szCs w:val="24"/>
          <w:lang w:val="en-US"/>
        </w:rPr>
        <w:t>9</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sidR="00F63A4C">
        <w:rPr>
          <w:b/>
          <w:sz w:val="24"/>
          <w:lang w:val="en-US"/>
        </w:rPr>
        <w:tab/>
      </w:r>
      <w:r>
        <w:rPr>
          <w:rFonts w:ascii="Arial" w:hAnsi="Arial" w:cs="Arial"/>
          <w:b/>
          <w:sz w:val="24"/>
          <w:szCs w:val="24"/>
        </w:rPr>
        <w:t>RP-</w:t>
      </w:r>
      <w:r>
        <w:rPr>
          <w:rFonts w:ascii="Arial" w:eastAsia="等线" w:hAnsi="Arial" w:cs="Arial" w:hint="eastAsia"/>
          <w:b/>
          <w:sz w:val="24"/>
          <w:szCs w:val="24"/>
        </w:rPr>
        <w:t>2</w:t>
      </w:r>
      <w:r w:rsidR="00DD5706">
        <w:rPr>
          <w:rFonts w:ascii="Arial" w:eastAsia="等线" w:hAnsi="Arial" w:cs="Arial"/>
          <w:b/>
          <w:sz w:val="24"/>
          <w:szCs w:val="24"/>
        </w:rPr>
        <w:t>3</w:t>
      </w:r>
      <w:bookmarkStart w:id="0" w:name="_Hlk17995896"/>
      <w:r w:rsidR="00EA4253">
        <w:rPr>
          <w:rFonts w:ascii="Arial" w:hAnsi="Arial" w:cs="Arial"/>
          <w:b/>
          <w:sz w:val="24"/>
          <w:szCs w:val="24"/>
        </w:rPr>
        <w:t>0171</w:t>
      </w:r>
    </w:p>
    <w:bookmarkEnd w:id="0"/>
    <w:p w14:paraId="0855CB18" w14:textId="77777777" w:rsidR="00EA4253" w:rsidRPr="00905B0F" w:rsidRDefault="00EA4253" w:rsidP="00EA4253">
      <w:pPr>
        <w:pStyle w:val="CRCoverPage"/>
        <w:tabs>
          <w:tab w:val="right" w:pos="9639"/>
        </w:tabs>
        <w:spacing w:after="0"/>
        <w:rPr>
          <w:b/>
          <w:noProof/>
          <w:sz w:val="24"/>
        </w:rPr>
      </w:pPr>
      <w:r w:rsidRPr="00AE029D">
        <w:rPr>
          <w:rFonts w:cs="Arial"/>
          <w:b/>
          <w:sz w:val="24"/>
        </w:rPr>
        <w:t xml:space="preserve">Rotterdam, Netherlands, March 20-23, </w:t>
      </w:r>
      <w:r w:rsidRPr="00AD6CA0">
        <w:rPr>
          <w:rFonts w:cs="Arial"/>
          <w:b/>
          <w:sz w:val="24"/>
          <w:szCs w:val="24"/>
          <w:lang w:eastAsia="zh-CN"/>
        </w:rPr>
        <w:t>202</w:t>
      </w:r>
      <w:r>
        <w:rPr>
          <w:rFonts w:cs="Arial"/>
          <w:b/>
          <w:sz w:val="24"/>
          <w:szCs w:val="24"/>
          <w:lang w:eastAsia="zh-CN"/>
        </w:rPr>
        <w:t>3</w:t>
      </w:r>
    </w:p>
    <w:p w14:paraId="62B0E3BA" w14:textId="77777777" w:rsidR="00EF657A" w:rsidRDefault="008F4004">
      <w:pPr>
        <w:pStyle w:val="2"/>
        <w:jc w:val="center"/>
        <w:rPr>
          <w:u w:val="single"/>
        </w:rPr>
      </w:pPr>
      <w:r>
        <w:rPr>
          <w:u w:val="single"/>
        </w:rPr>
        <w:t>Status Report to TSG</w:t>
      </w:r>
    </w:p>
    <w:p w14:paraId="371D3847"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 xml:space="preserve">NR support for </w:t>
            </w:r>
            <w:proofErr w:type="gramStart"/>
            <w:r w:rsidR="00186218" w:rsidRPr="00186218">
              <w:rPr>
                <w:rFonts w:ascii="Arial" w:hAnsi="Arial" w:cs="Arial"/>
                <w:lang w:eastAsia="ja-JP"/>
              </w:rPr>
              <w:t>high speed</w:t>
            </w:r>
            <w:proofErr w:type="gramEnd"/>
            <w:r w:rsidR="00186218" w:rsidRPr="00186218">
              <w:rPr>
                <w:rFonts w:ascii="Arial" w:hAnsi="Arial" w:cs="Arial"/>
                <w:lang w:eastAsia="ja-JP"/>
              </w:rPr>
              <w:t xml:space="preserve">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103B8E"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02E3EDE" w14:textId="357DB853" w:rsidR="00D726A5" w:rsidRPr="00D726A5" w:rsidRDefault="00431C38" w:rsidP="00D726A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D726A5" w:rsidRPr="00D726A5">
              <w:rPr>
                <w:rFonts w:ascii="Arial" w:hAnsi="Arial" w:cs="Arial"/>
                <w:color w:val="00B050"/>
                <w:kern w:val="2"/>
                <w:sz w:val="21"/>
                <w:szCs w:val="22"/>
                <w:lang w:val="en-US" w:eastAsia="ja-JP"/>
              </w:rPr>
              <w:t>18%</w:t>
            </w:r>
          </w:p>
          <w:p w14:paraId="46364E37" w14:textId="230943E0" w:rsidR="00431C38" w:rsidRDefault="00D726A5" w:rsidP="00D726A5">
            <w:pPr>
              <w:tabs>
                <w:tab w:val="left" w:pos="567"/>
              </w:tabs>
              <w:spacing w:after="0"/>
              <w:rPr>
                <w:rFonts w:ascii="Arial" w:hAnsi="Arial" w:cs="Arial"/>
                <w:highlight w:val="yellow"/>
                <w:lang w:eastAsia="ja-JP"/>
              </w:rPr>
            </w:pPr>
            <w:r w:rsidRPr="00D726A5">
              <w:rPr>
                <w:rFonts w:ascii="Arial" w:hAnsi="Arial" w:cs="Arial"/>
                <w:color w:val="00B050"/>
                <w:kern w:val="2"/>
                <w:sz w:val="21"/>
                <w:szCs w:val="22"/>
                <w:lang w:val="en-US" w:eastAsia="ja-JP"/>
              </w:rPr>
              <w:t>(+11%)</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7AD516A3"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00D726A5">
        <w:rPr>
          <w:rFonts w:ascii="Arial" w:hAnsi="Arial" w:cs="Arial"/>
        </w:rPr>
        <w:t xml:space="preserve">8 Athens </w:t>
      </w:r>
      <w:r w:rsidRPr="008F11D7">
        <w:rPr>
          <w:rFonts w:ascii="Arial" w:hAnsi="Arial" w:cs="Arial"/>
        </w:rPr>
        <w:t xml:space="preserve">(the details can be found in </w:t>
      </w:r>
      <w:r w:rsidR="00D726A5" w:rsidRPr="00D726A5">
        <w:rPr>
          <w:rFonts w:ascii="Arial" w:hAnsi="Arial" w:cs="Arial"/>
          <w:lang w:eastAsia="ja-JP"/>
        </w:rPr>
        <w:t>R5-230853</w:t>
      </w:r>
      <w:r w:rsidRPr="008F11D7">
        <w:rPr>
          <w:rFonts w:ascii="Arial" w:hAnsi="Arial" w:cs="Arial"/>
        </w:rPr>
        <w:t>):</w:t>
      </w:r>
    </w:p>
    <w:p w14:paraId="2E7AA58B" w14:textId="2ED830E5" w:rsidR="00EF657A" w:rsidRDefault="00D726A5">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18</w:t>
      </w:r>
      <w:r w:rsidR="008F4004" w:rsidRPr="008F11D7">
        <w:rPr>
          <w:rFonts w:ascii="Arial" w:hAnsi="Arial" w:cs="Arial"/>
        </w:rPr>
        <w:t>% overall completeness achieved.</w:t>
      </w:r>
    </w:p>
    <w:p w14:paraId="1F732CCC" w14:textId="2900D93F" w:rsidR="001E06CE" w:rsidRPr="00CF6C78" w:rsidRDefault="00D726A5" w:rsidP="00CF6C78">
      <w:pPr>
        <w:numPr>
          <w:ilvl w:val="0"/>
          <w:numId w:val="5"/>
        </w:numPr>
        <w:overflowPunct/>
        <w:autoSpaceDE/>
        <w:autoSpaceDN/>
        <w:snapToGrid w:val="0"/>
        <w:spacing w:afterLines="50" w:after="156"/>
        <w:textAlignment w:val="auto"/>
        <w:rPr>
          <w:rFonts w:ascii="Arial" w:hAnsi="Arial" w:cs="Arial"/>
        </w:rPr>
      </w:pPr>
      <w:r>
        <w:rPr>
          <w:rFonts w:ascii="Arial" w:eastAsiaTheme="minorEastAsia" w:hAnsi="Arial" w:cs="Arial"/>
        </w:rPr>
        <w:t>Two</w:t>
      </w:r>
      <w:r w:rsidR="002E67AF">
        <w:rPr>
          <w:rFonts w:ascii="Arial" w:eastAsiaTheme="minorEastAsia" w:hAnsi="Arial" w:cs="Arial"/>
        </w:rPr>
        <w:t xml:space="preserve"> interested deployer assign</w:t>
      </w:r>
      <w:r w:rsidR="00F63A4C">
        <w:rPr>
          <w:rFonts w:ascii="Arial" w:eastAsiaTheme="minorEastAsia" w:hAnsi="Arial" w:cs="Arial" w:hint="eastAsia"/>
        </w:rPr>
        <w:t>ed</w:t>
      </w:r>
      <w:r w:rsidR="002E67AF">
        <w:rPr>
          <w:rFonts w:ascii="Arial" w:eastAsiaTheme="minorEastAsia" w:hAnsi="Arial" w:cs="Arial"/>
        </w:rPr>
        <w:t xml:space="preserve"> the band n25</w:t>
      </w:r>
      <w:r w:rsidR="00605D11">
        <w:rPr>
          <w:rFonts w:ascii="Arial" w:eastAsiaTheme="minorEastAsia" w:hAnsi="Arial" w:cs="Arial"/>
        </w:rPr>
        <w:t xml:space="preserve">7 </w:t>
      </w:r>
      <w:r w:rsidR="00605D11">
        <w:rPr>
          <w:rFonts w:ascii="Arial" w:eastAsiaTheme="minorEastAsia" w:hAnsi="Arial" w:cs="Arial" w:hint="eastAsia"/>
        </w:rPr>
        <w:t>a</w:t>
      </w:r>
      <w:r w:rsidR="00605D11">
        <w:rPr>
          <w:rFonts w:ascii="Arial" w:eastAsiaTheme="minorEastAsia" w:hAnsi="Arial" w:cs="Arial"/>
        </w:rPr>
        <w:t>nd n261</w:t>
      </w:r>
      <w:r w:rsidR="002E67AF">
        <w:rPr>
          <w:rFonts w:ascii="Arial" w:eastAsiaTheme="minorEastAsia" w:hAnsi="Arial" w:cs="Arial"/>
        </w:rPr>
        <w:t xml:space="preserve"> for the FR2 PC6 UE</w:t>
      </w:r>
      <w:r w:rsidR="00F63A4C">
        <w:rPr>
          <w:rFonts w:ascii="Arial" w:eastAsiaTheme="minorEastAsia" w:hAnsi="Arial" w:cs="Arial"/>
        </w:rPr>
        <w:t xml:space="preserve"> in PRD21</w:t>
      </w:r>
      <w:r w:rsidR="002E67AF">
        <w:rPr>
          <w:rFonts w:ascii="Arial" w:eastAsiaTheme="minorEastAsia" w:hAnsi="Arial" w:cs="Arial"/>
        </w:rPr>
        <w:t>.</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43EA3FD3"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R5-230853</w:t>
      </w:r>
      <w:r w:rsidR="00EC7E54">
        <w:rPr>
          <w:rFonts w:ascii="Arial" w:eastAsia="等线" w:hAnsi="Arial" w:cs="Arial"/>
          <w:bCs/>
        </w:rPr>
        <w:t xml:space="preserve"> </w:t>
      </w:r>
      <w:r w:rsidR="00EC7E54" w:rsidRPr="00EC7E54">
        <w:rPr>
          <w:rFonts w:ascii="Arial" w:eastAsia="等线" w:hAnsi="Arial" w:cs="Arial"/>
          <w:bCs/>
        </w:rPr>
        <w:tab/>
        <w:t xml:space="preserve">WP - UE Conformance - NR support for </w:t>
      </w:r>
      <w:proofErr w:type="gramStart"/>
      <w:r w:rsidR="00EC7E54" w:rsidRPr="00EC7E54">
        <w:rPr>
          <w:rFonts w:ascii="Arial" w:eastAsia="等线" w:hAnsi="Arial" w:cs="Arial"/>
          <w:bCs/>
        </w:rPr>
        <w:t>high speed</w:t>
      </w:r>
      <w:proofErr w:type="gramEnd"/>
      <w:r w:rsidR="00EC7E54" w:rsidRPr="00EC7E54">
        <w:rPr>
          <w:rFonts w:ascii="Arial" w:eastAsia="等线" w:hAnsi="Arial" w:cs="Arial"/>
          <w:bCs/>
        </w:rPr>
        <w:t xml:space="preserve">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93A4E" w14:textId="77777777" w:rsidR="00103B8E" w:rsidRDefault="00103B8E">
      <w:pPr>
        <w:spacing w:after="0"/>
      </w:pPr>
      <w:r>
        <w:separator/>
      </w:r>
    </w:p>
  </w:endnote>
  <w:endnote w:type="continuationSeparator" w:id="0">
    <w:p w14:paraId="18EB3F2F" w14:textId="77777777" w:rsidR="00103B8E" w:rsidRDefault="00103B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C85F" w14:textId="77777777" w:rsidR="00103B8E" w:rsidRDefault="00103B8E">
      <w:pPr>
        <w:spacing w:after="0"/>
      </w:pPr>
      <w:r>
        <w:separator/>
      </w:r>
    </w:p>
  </w:footnote>
  <w:footnote w:type="continuationSeparator" w:id="0">
    <w:p w14:paraId="40D24193" w14:textId="77777777" w:rsidR="00103B8E" w:rsidRDefault="00103B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3B8E"/>
    <w:rsid w:val="0010479B"/>
    <w:rsid w:val="00104BEE"/>
    <w:rsid w:val="00104C0B"/>
    <w:rsid w:val="001127E5"/>
    <w:rsid w:val="001139D7"/>
    <w:rsid w:val="001154BF"/>
    <w:rsid w:val="00116402"/>
    <w:rsid w:val="00116F4B"/>
    <w:rsid w:val="00126EF2"/>
    <w:rsid w:val="00131E8B"/>
    <w:rsid w:val="00132BDC"/>
    <w:rsid w:val="00135DD7"/>
    <w:rsid w:val="00137471"/>
    <w:rsid w:val="00141E36"/>
    <w:rsid w:val="0014503E"/>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0714F"/>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05D11"/>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483"/>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5B76"/>
    <w:rsid w:val="00D86784"/>
    <w:rsid w:val="00D933FA"/>
    <w:rsid w:val="00D945EA"/>
    <w:rsid w:val="00DA03DD"/>
    <w:rsid w:val="00DB4375"/>
    <w:rsid w:val="00DB5902"/>
    <w:rsid w:val="00DB6EAC"/>
    <w:rsid w:val="00DB7831"/>
    <w:rsid w:val="00DD29D8"/>
    <w:rsid w:val="00DD413C"/>
    <w:rsid w:val="00DD5706"/>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4253"/>
    <w:rsid w:val="00EA5E9D"/>
    <w:rsid w:val="00EB58A7"/>
    <w:rsid w:val="00EC4986"/>
    <w:rsid w:val="00EC530E"/>
    <w:rsid w:val="00EC5571"/>
    <w:rsid w:val="00EC7E54"/>
    <w:rsid w:val="00ED0E8F"/>
    <w:rsid w:val="00ED22D0"/>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locked/>
    <w:rsid w:val="00EA425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1280</TotalTime>
  <Pages>4</Pages>
  <Words>645</Words>
  <Characters>3678</Characters>
  <Application>Microsoft Office Word</Application>
  <DocSecurity>0</DocSecurity>
  <Lines>30</Lines>
  <Paragraphs>8</Paragraphs>
  <ScaleCrop>false</ScaleCrop>
  <Company>Samsung</Company>
  <LinksUpToDate>false</LinksUpToDate>
  <CharactersWithSpaces>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Haijie Qiu</cp:lastModifiedBy>
  <cp:revision>23</cp:revision>
  <dcterms:created xsi:type="dcterms:W3CDTF">2022-08-29T07:44:00Z</dcterms:created>
  <dcterms:modified xsi:type="dcterms:W3CDTF">2023-03-13T07:42:00Z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